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B5" w:rsidRDefault="002949B5" w:rsidP="002949B5">
      <w:pPr>
        <w:pStyle w:val="NoSpacing"/>
        <w:rPr>
          <w:sz w:val="36"/>
          <w:szCs w:val="36"/>
        </w:rPr>
      </w:pPr>
    </w:p>
    <w:p w:rsidR="002949B5" w:rsidRDefault="002949B5" w:rsidP="002949B5">
      <w:pPr>
        <w:pStyle w:val="NoSpacing"/>
        <w:jc w:val="center"/>
        <w:rPr>
          <w:noProof/>
          <w:sz w:val="40"/>
          <w:szCs w:val="40"/>
        </w:rPr>
      </w:pPr>
    </w:p>
    <w:p w:rsidR="00F209B8" w:rsidRDefault="00F209B8" w:rsidP="002949B5">
      <w:pPr>
        <w:pStyle w:val="NoSpacing"/>
        <w:jc w:val="center"/>
        <w:rPr>
          <w:sz w:val="40"/>
          <w:szCs w:val="40"/>
        </w:rPr>
      </w:pPr>
    </w:p>
    <w:p w:rsidR="00F209B8" w:rsidRPr="002949B5" w:rsidRDefault="00F209B8" w:rsidP="002949B5">
      <w:pPr>
        <w:pStyle w:val="NoSpacing"/>
        <w:jc w:val="center"/>
        <w:rPr>
          <w:sz w:val="40"/>
          <w:szCs w:val="40"/>
        </w:rPr>
      </w:pPr>
    </w:p>
    <w:p w:rsidR="002949B5" w:rsidRDefault="002949B5" w:rsidP="002949B5">
      <w:pPr>
        <w:pStyle w:val="NoSpacing"/>
        <w:jc w:val="center"/>
        <w:rPr>
          <w:sz w:val="36"/>
          <w:szCs w:val="36"/>
        </w:rPr>
      </w:pPr>
      <w:r w:rsidRPr="002949B5">
        <w:rPr>
          <w:sz w:val="36"/>
          <w:szCs w:val="36"/>
        </w:rPr>
        <w:t>LOCAL 760 RESIGN AND REFERRAL PROCEDURES</w:t>
      </w:r>
    </w:p>
    <w:p w:rsidR="00F209B8" w:rsidRPr="00F209B8" w:rsidRDefault="00F209B8" w:rsidP="002949B5">
      <w:pPr>
        <w:pStyle w:val="NoSpacing"/>
        <w:jc w:val="center"/>
        <w:rPr>
          <w:sz w:val="20"/>
          <w:szCs w:val="20"/>
        </w:rPr>
      </w:pPr>
    </w:p>
    <w:p w:rsidR="002949B5" w:rsidRDefault="00646039" w:rsidP="002949B5">
      <w:pPr>
        <w:pStyle w:val="NoSpacing"/>
        <w:jc w:val="center"/>
        <w:rPr>
          <w:sz w:val="28"/>
          <w:szCs w:val="28"/>
        </w:rPr>
      </w:pPr>
      <w:r>
        <w:rPr>
          <w:sz w:val="28"/>
          <w:szCs w:val="28"/>
        </w:rPr>
        <w:t>EFFECTIVE SEPTEMBER 28, 2015</w:t>
      </w:r>
      <w:r w:rsidR="002949B5" w:rsidRPr="002949B5">
        <w:rPr>
          <w:sz w:val="28"/>
          <w:szCs w:val="28"/>
        </w:rPr>
        <w:t xml:space="preserve"> AS PER THE INTERNATIONAL CONVENTION 2011</w:t>
      </w:r>
    </w:p>
    <w:p w:rsidR="00F209B8" w:rsidRPr="002949B5" w:rsidRDefault="00F209B8" w:rsidP="002949B5">
      <w:pPr>
        <w:pStyle w:val="NoSpacing"/>
        <w:jc w:val="center"/>
        <w:rPr>
          <w:sz w:val="28"/>
          <w:szCs w:val="28"/>
        </w:rPr>
      </w:pPr>
    </w:p>
    <w:p w:rsidR="002949B5" w:rsidRPr="00F209B8" w:rsidRDefault="002949B5" w:rsidP="002949B5">
      <w:pPr>
        <w:pStyle w:val="NoSpacing"/>
        <w:jc w:val="center"/>
        <w:rPr>
          <w:b/>
          <w:color w:val="365F91" w:themeColor="accent1" w:themeShade="BF"/>
          <w:sz w:val="36"/>
          <w:szCs w:val="36"/>
        </w:rPr>
      </w:pPr>
      <w:r w:rsidRPr="00F209B8">
        <w:rPr>
          <w:b/>
          <w:color w:val="365F91" w:themeColor="accent1" w:themeShade="BF"/>
          <w:sz w:val="36"/>
          <w:szCs w:val="36"/>
        </w:rPr>
        <w:t>INITIAL SIGNING PROCEDURES</w:t>
      </w:r>
    </w:p>
    <w:p w:rsidR="002949B5" w:rsidRPr="00F209B8" w:rsidRDefault="002949B5" w:rsidP="002949B5">
      <w:pPr>
        <w:pStyle w:val="NoSpacing"/>
        <w:jc w:val="center"/>
        <w:rPr>
          <w:sz w:val="24"/>
          <w:szCs w:val="24"/>
        </w:rPr>
      </w:pPr>
      <w:r w:rsidRPr="002949B5">
        <w:rPr>
          <w:sz w:val="36"/>
          <w:szCs w:val="36"/>
        </w:rPr>
        <w:tab/>
      </w:r>
      <w:r w:rsidRPr="00F209B8">
        <w:rPr>
          <w:sz w:val="24"/>
          <w:szCs w:val="24"/>
        </w:rPr>
        <w:t>Initial sign-in shall be in person at the IBEW Local Union 760 office (1530 Bill Williams Ave., Knoxville, TN, 37917. Initial signs and resigns shall be allowed at any time during normal operating hours of the Local Union business office 8:00am to 5:00 pm Monday through Friday (including lunch hour).</w:t>
      </w:r>
    </w:p>
    <w:p w:rsidR="002949B5" w:rsidRPr="00E21226" w:rsidRDefault="00E21226" w:rsidP="00E21226">
      <w:pPr>
        <w:pStyle w:val="NoSpacing"/>
        <w:tabs>
          <w:tab w:val="left" w:pos="2987"/>
        </w:tabs>
        <w:rPr>
          <w:color w:val="FF0000"/>
          <w:sz w:val="28"/>
          <w:szCs w:val="28"/>
        </w:rPr>
      </w:pPr>
      <w:r>
        <w:rPr>
          <w:sz w:val="16"/>
          <w:szCs w:val="16"/>
        </w:rPr>
        <w:tab/>
      </w:r>
      <w:r w:rsidR="001E07D3">
        <w:rPr>
          <w:color w:val="FF0000"/>
          <w:sz w:val="28"/>
          <w:szCs w:val="28"/>
        </w:rPr>
        <w:t>Also B</w:t>
      </w:r>
      <w:r>
        <w:rPr>
          <w:color w:val="FF0000"/>
          <w:sz w:val="28"/>
          <w:szCs w:val="28"/>
        </w:rPr>
        <w:t>efore Inside or Regular Unit Meetings.</w:t>
      </w:r>
    </w:p>
    <w:p w:rsidR="002949B5" w:rsidRPr="00F209B8" w:rsidRDefault="002949B5" w:rsidP="002949B5">
      <w:pPr>
        <w:pStyle w:val="NoSpacing"/>
        <w:jc w:val="center"/>
        <w:rPr>
          <w:b/>
          <w:sz w:val="28"/>
          <w:szCs w:val="28"/>
        </w:rPr>
      </w:pPr>
      <w:r w:rsidRPr="00F209B8">
        <w:rPr>
          <w:b/>
          <w:sz w:val="28"/>
          <w:szCs w:val="28"/>
        </w:rPr>
        <w:t>RE-SIGN PROCEDURES</w:t>
      </w:r>
    </w:p>
    <w:p w:rsidR="002949B5" w:rsidRPr="00F209B8" w:rsidRDefault="002949B5" w:rsidP="002949B5">
      <w:pPr>
        <w:pStyle w:val="NoSpacing"/>
        <w:rPr>
          <w:sz w:val="24"/>
          <w:szCs w:val="24"/>
        </w:rPr>
      </w:pPr>
      <w:r w:rsidRPr="002949B5">
        <w:rPr>
          <w:sz w:val="28"/>
          <w:szCs w:val="28"/>
        </w:rPr>
        <w:tab/>
      </w:r>
      <w:r w:rsidRPr="00F209B8">
        <w:rPr>
          <w:sz w:val="24"/>
          <w:szCs w:val="24"/>
        </w:rPr>
        <w:t>Applicants shall be required to re-sign monthly beginning on the 10th and ending on the 16th of each month.</w:t>
      </w:r>
    </w:p>
    <w:p w:rsidR="002949B5" w:rsidRPr="002949B5" w:rsidRDefault="002949B5" w:rsidP="002949B5">
      <w:pPr>
        <w:pStyle w:val="NoSpacing"/>
        <w:rPr>
          <w:sz w:val="18"/>
          <w:szCs w:val="18"/>
        </w:rPr>
      </w:pPr>
    </w:p>
    <w:p w:rsidR="002949B5" w:rsidRDefault="002949B5" w:rsidP="002949B5">
      <w:pPr>
        <w:pStyle w:val="NoSpacing"/>
        <w:rPr>
          <w:sz w:val="28"/>
          <w:szCs w:val="28"/>
        </w:rPr>
      </w:pPr>
      <w:r w:rsidRPr="002949B5">
        <w:rPr>
          <w:sz w:val="28"/>
          <w:szCs w:val="28"/>
        </w:rPr>
        <w:tab/>
      </w:r>
      <w:r w:rsidRPr="00F209B8">
        <w:rPr>
          <w:sz w:val="24"/>
          <w:szCs w:val="24"/>
        </w:rPr>
        <w:t>Re-signs may be accomplished, by Mail, Fax, E-mail, or in person. Fax or email will not be required to be sent from the home local. Initial signs and resigns will require the following information: name, address, home local #, and IBEW card # (if not a union member, a driver's license # or government approved ID.</w:t>
      </w:r>
    </w:p>
    <w:p w:rsidR="002949B5" w:rsidRPr="002949B5" w:rsidRDefault="002949B5" w:rsidP="002949B5">
      <w:pPr>
        <w:pStyle w:val="NoSpacing"/>
        <w:rPr>
          <w:sz w:val="18"/>
          <w:szCs w:val="18"/>
        </w:rPr>
      </w:pPr>
    </w:p>
    <w:p w:rsidR="002949B5" w:rsidRPr="002949B5" w:rsidRDefault="002949B5" w:rsidP="002949B5">
      <w:pPr>
        <w:pStyle w:val="NoSpacing"/>
        <w:jc w:val="center"/>
        <w:rPr>
          <w:sz w:val="28"/>
          <w:szCs w:val="28"/>
        </w:rPr>
      </w:pPr>
      <w:r w:rsidRPr="002949B5">
        <w:rPr>
          <w:sz w:val="28"/>
          <w:szCs w:val="28"/>
        </w:rPr>
        <w:t>Mail to: IBEW Local 760, 1530 Bill Williams Ave., Knoxville, TN, 37917.</w:t>
      </w:r>
    </w:p>
    <w:p w:rsidR="002949B5" w:rsidRPr="002949B5" w:rsidRDefault="002949B5" w:rsidP="002949B5">
      <w:pPr>
        <w:pStyle w:val="NoSpacing"/>
        <w:jc w:val="center"/>
        <w:rPr>
          <w:sz w:val="28"/>
          <w:szCs w:val="28"/>
        </w:rPr>
      </w:pPr>
      <w:r w:rsidRPr="002949B5">
        <w:rPr>
          <w:sz w:val="28"/>
          <w:szCs w:val="28"/>
        </w:rPr>
        <w:t>Fax to: (865) 524-8639, ATTN: Dispatcher</w:t>
      </w:r>
    </w:p>
    <w:p w:rsidR="002949B5" w:rsidRPr="002949B5" w:rsidRDefault="002949B5" w:rsidP="002949B5">
      <w:pPr>
        <w:pStyle w:val="NoSpacing"/>
        <w:jc w:val="center"/>
        <w:rPr>
          <w:sz w:val="28"/>
          <w:szCs w:val="28"/>
        </w:rPr>
      </w:pPr>
      <w:r w:rsidRPr="002949B5">
        <w:rPr>
          <w:sz w:val="28"/>
          <w:szCs w:val="28"/>
        </w:rPr>
        <w:t>E-mail to: larry@ibew760.org</w:t>
      </w:r>
    </w:p>
    <w:p w:rsidR="002949B5" w:rsidRDefault="002949B5" w:rsidP="002949B5">
      <w:pPr>
        <w:pStyle w:val="NoSpacing"/>
        <w:jc w:val="center"/>
        <w:rPr>
          <w:sz w:val="28"/>
          <w:szCs w:val="28"/>
        </w:rPr>
      </w:pPr>
      <w:r w:rsidRPr="002949B5">
        <w:rPr>
          <w:sz w:val="28"/>
          <w:szCs w:val="28"/>
        </w:rPr>
        <w:t>In person at: IBEW Local Union 760</w:t>
      </w:r>
    </w:p>
    <w:p w:rsidR="002949B5" w:rsidRPr="002949B5" w:rsidRDefault="002949B5" w:rsidP="002949B5">
      <w:pPr>
        <w:pStyle w:val="NoSpacing"/>
        <w:jc w:val="center"/>
        <w:rPr>
          <w:sz w:val="18"/>
          <w:szCs w:val="18"/>
        </w:rPr>
      </w:pPr>
    </w:p>
    <w:p w:rsidR="002949B5" w:rsidRDefault="002949B5" w:rsidP="002949B5">
      <w:pPr>
        <w:pStyle w:val="NoSpacing"/>
        <w:jc w:val="center"/>
        <w:rPr>
          <w:b/>
          <w:sz w:val="28"/>
          <w:szCs w:val="28"/>
        </w:rPr>
      </w:pPr>
      <w:r w:rsidRPr="002949B5">
        <w:rPr>
          <w:b/>
          <w:sz w:val="28"/>
          <w:szCs w:val="28"/>
        </w:rPr>
        <w:t>JOBLINE/DISPATCH PROCEDURES</w:t>
      </w:r>
    </w:p>
    <w:p w:rsidR="002949B5" w:rsidRPr="002949B5" w:rsidRDefault="002949B5" w:rsidP="002949B5">
      <w:pPr>
        <w:pStyle w:val="NoSpacing"/>
        <w:jc w:val="center"/>
        <w:rPr>
          <w:b/>
          <w:sz w:val="18"/>
          <w:szCs w:val="18"/>
        </w:rPr>
      </w:pPr>
      <w:bookmarkStart w:id="0" w:name="_GoBack"/>
      <w:bookmarkEnd w:id="0"/>
    </w:p>
    <w:p w:rsidR="002949B5" w:rsidRPr="00F209B8" w:rsidRDefault="002949B5" w:rsidP="002949B5">
      <w:pPr>
        <w:pStyle w:val="NoSpacing"/>
        <w:rPr>
          <w:sz w:val="24"/>
          <w:szCs w:val="24"/>
        </w:rPr>
      </w:pPr>
      <w:r>
        <w:rPr>
          <w:sz w:val="28"/>
          <w:szCs w:val="28"/>
        </w:rPr>
        <w:tab/>
      </w:r>
      <w:r w:rsidRPr="00F209B8">
        <w:rPr>
          <w:sz w:val="24"/>
          <w:szCs w:val="24"/>
        </w:rPr>
        <w:t>All calls will be listed on the job</w:t>
      </w:r>
      <w:r w:rsidR="007B4952">
        <w:rPr>
          <w:sz w:val="24"/>
          <w:szCs w:val="24"/>
        </w:rPr>
        <w:t xml:space="preserve"> </w:t>
      </w:r>
      <w:r w:rsidRPr="00F209B8">
        <w:rPr>
          <w:sz w:val="24"/>
          <w:szCs w:val="24"/>
        </w:rPr>
        <w:t>line after 5:00pm. (865) 524-8638</w:t>
      </w:r>
    </w:p>
    <w:p w:rsidR="002949B5" w:rsidRPr="002949B5" w:rsidRDefault="002949B5" w:rsidP="002949B5">
      <w:pPr>
        <w:pStyle w:val="NoSpacing"/>
        <w:rPr>
          <w:sz w:val="18"/>
          <w:szCs w:val="18"/>
        </w:rPr>
      </w:pPr>
    </w:p>
    <w:p w:rsidR="002949B5" w:rsidRDefault="002949B5" w:rsidP="002949B5">
      <w:pPr>
        <w:pStyle w:val="NoSpacing"/>
        <w:rPr>
          <w:sz w:val="28"/>
          <w:szCs w:val="28"/>
        </w:rPr>
      </w:pPr>
      <w:r w:rsidRPr="002949B5">
        <w:rPr>
          <w:sz w:val="28"/>
          <w:szCs w:val="28"/>
        </w:rPr>
        <w:tab/>
      </w:r>
      <w:r w:rsidRPr="00F209B8">
        <w:rPr>
          <w:sz w:val="24"/>
          <w:szCs w:val="24"/>
        </w:rPr>
        <w:t>The Local runs a "Day Book". Call out is at 10:00am Eastern.</w:t>
      </w:r>
    </w:p>
    <w:p w:rsidR="002949B5" w:rsidRPr="002949B5" w:rsidRDefault="002949B5" w:rsidP="002949B5">
      <w:pPr>
        <w:pStyle w:val="NoSpacing"/>
        <w:rPr>
          <w:sz w:val="18"/>
          <w:szCs w:val="18"/>
        </w:rPr>
      </w:pPr>
    </w:p>
    <w:p w:rsidR="002949B5" w:rsidRPr="002949B5" w:rsidRDefault="002949B5" w:rsidP="002949B5">
      <w:pPr>
        <w:pStyle w:val="NoSpacing"/>
        <w:rPr>
          <w:sz w:val="28"/>
          <w:szCs w:val="28"/>
        </w:rPr>
      </w:pPr>
      <w:r w:rsidRPr="00F209B8">
        <w:rPr>
          <w:sz w:val="24"/>
          <w:szCs w:val="24"/>
        </w:rPr>
        <w:tab/>
        <w:t xml:space="preserve">The Local Union is responsible for </w:t>
      </w:r>
      <w:r w:rsidR="00F209B8" w:rsidRPr="00F209B8">
        <w:rPr>
          <w:sz w:val="24"/>
          <w:szCs w:val="24"/>
        </w:rPr>
        <w:t>filling calls in a timely manner</w:t>
      </w:r>
      <w:r w:rsidRPr="00F209B8">
        <w:rPr>
          <w:sz w:val="24"/>
          <w:szCs w:val="24"/>
        </w:rPr>
        <w:t xml:space="preserve"> as ne</w:t>
      </w:r>
      <w:r w:rsidR="00F209B8" w:rsidRPr="00F209B8">
        <w:rPr>
          <w:sz w:val="24"/>
          <w:szCs w:val="24"/>
        </w:rPr>
        <w:t>eded by employers. Emergency re</w:t>
      </w:r>
      <w:r w:rsidRPr="00F209B8">
        <w:rPr>
          <w:sz w:val="24"/>
          <w:szCs w:val="24"/>
        </w:rPr>
        <w:t>ferrals may have to be made outside normal hours using whatever means are available to fill calls and place registrants.</w:t>
      </w:r>
    </w:p>
    <w:p w:rsidR="002949B5" w:rsidRDefault="002949B5" w:rsidP="002949B5">
      <w:pPr>
        <w:pStyle w:val="NoSpacing"/>
        <w:jc w:val="center"/>
        <w:rPr>
          <w:b/>
          <w:sz w:val="28"/>
          <w:szCs w:val="28"/>
        </w:rPr>
      </w:pPr>
      <w:r w:rsidRPr="002949B5">
        <w:rPr>
          <w:b/>
          <w:sz w:val="28"/>
          <w:szCs w:val="28"/>
        </w:rPr>
        <w:t>SHORT CALLS</w:t>
      </w:r>
    </w:p>
    <w:p w:rsidR="002949B5" w:rsidRPr="00B372DC" w:rsidRDefault="002949B5" w:rsidP="00761D0F">
      <w:pPr>
        <w:pStyle w:val="NoSpacing"/>
        <w:jc w:val="center"/>
        <w:rPr>
          <w:sz w:val="24"/>
          <w:szCs w:val="24"/>
        </w:rPr>
      </w:pPr>
      <w:r w:rsidRPr="00B372DC">
        <w:rPr>
          <w:sz w:val="24"/>
          <w:szCs w:val="24"/>
        </w:rPr>
        <w:t>"Short Calls" are 14 Calendar days or less.</w:t>
      </w:r>
    </w:p>
    <w:p w:rsidR="00B372DC" w:rsidRPr="002949B5" w:rsidRDefault="00B372DC" w:rsidP="002949B5">
      <w:pPr>
        <w:pStyle w:val="NoSpacing"/>
        <w:rPr>
          <w:sz w:val="28"/>
          <w:szCs w:val="28"/>
        </w:rPr>
      </w:pPr>
    </w:p>
    <w:p w:rsidR="002949B5" w:rsidRDefault="002949B5" w:rsidP="00F209B8">
      <w:pPr>
        <w:pStyle w:val="NoSpacing"/>
        <w:jc w:val="center"/>
        <w:rPr>
          <w:b/>
          <w:sz w:val="28"/>
          <w:szCs w:val="28"/>
        </w:rPr>
      </w:pPr>
      <w:r w:rsidRPr="00F209B8">
        <w:rPr>
          <w:b/>
          <w:sz w:val="28"/>
          <w:szCs w:val="28"/>
        </w:rPr>
        <w:t>TURNDOWNS</w:t>
      </w:r>
    </w:p>
    <w:p w:rsidR="00F209B8" w:rsidRPr="00F209B8" w:rsidRDefault="00F209B8" w:rsidP="00F209B8">
      <w:pPr>
        <w:pStyle w:val="NoSpacing"/>
        <w:jc w:val="center"/>
        <w:rPr>
          <w:b/>
          <w:sz w:val="28"/>
          <w:szCs w:val="28"/>
        </w:rPr>
      </w:pPr>
    </w:p>
    <w:p w:rsidR="002949B5" w:rsidRPr="00F209B8" w:rsidRDefault="00761D0F" w:rsidP="002949B5">
      <w:pPr>
        <w:pStyle w:val="NoSpacing"/>
        <w:rPr>
          <w:sz w:val="24"/>
          <w:szCs w:val="24"/>
        </w:rPr>
      </w:pPr>
      <w:r>
        <w:rPr>
          <w:sz w:val="24"/>
          <w:szCs w:val="24"/>
        </w:rPr>
        <w:t xml:space="preserve">             </w:t>
      </w:r>
      <w:r w:rsidR="002949B5" w:rsidRPr="00F209B8">
        <w:rPr>
          <w:sz w:val="24"/>
          <w:szCs w:val="24"/>
        </w:rPr>
        <w:t>Registr</w:t>
      </w:r>
      <w:r w:rsidR="00F209B8">
        <w:rPr>
          <w:sz w:val="24"/>
          <w:szCs w:val="24"/>
        </w:rPr>
        <w:t xml:space="preserve">ants will be allowed two (2) turn </w:t>
      </w:r>
      <w:r w:rsidR="002949B5" w:rsidRPr="00F209B8">
        <w:rPr>
          <w:sz w:val="24"/>
          <w:szCs w:val="24"/>
        </w:rPr>
        <w:t>downs (dings) without penalty but will be removed from the list on the third turndown (ding). You will be required to resign in person.</w:t>
      </w:r>
    </w:p>
    <w:sectPr w:rsidR="002949B5" w:rsidRPr="00F209B8" w:rsidSect="002949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B5"/>
    <w:rsid w:val="000E0B10"/>
    <w:rsid w:val="000E5F7E"/>
    <w:rsid w:val="001E07D3"/>
    <w:rsid w:val="002949B5"/>
    <w:rsid w:val="00646039"/>
    <w:rsid w:val="00761D0F"/>
    <w:rsid w:val="007B4952"/>
    <w:rsid w:val="009C322D"/>
    <w:rsid w:val="00B372DC"/>
    <w:rsid w:val="00E21226"/>
    <w:rsid w:val="00E225DF"/>
    <w:rsid w:val="00F2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9B5"/>
    <w:pPr>
      <w:spacing w:after="0" w:line="240" w:lineRule="auto"/>
    </w:pPr>
  </w:style>
  <w:style w:type="paragraph" w:styleId="BalloonText">
    <w:name w:val="Balloon Text"/>
    <w:basedOn w:val="Normal"/>
    <w:link w:val="BalloonTextChar"/>
    <w:uiPriority w:val="99"/>
    <w:semiHidden/>
    <w:unhideWhenUsed/>
    <w:rsid w:val="0029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9B5"/>
    <w:pPr>
      <w:spacing w:after="0" w:line="240" w:lineRule="auto"/>
    </w:pPr>
  </w:style>
  <w:style w:type="paragraph" w:styleId="BalloonText">
    <w:name w:val="Balloon Text"/>
    <w:basedOn w:val="Normal"/>
    <w:link w:val="BalloonTextChar"/>
    <w:uiPriority w:val="99"/>
    <w:semiHidden/>
    <w:unhideWhenUsed/>
    <w:rsid w:val="0029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Davis</dc:creator>
  <cp:lastModifiedBy>Larry</cp:lastModifiedBy>
  <cp:revision>8</cp:revision>
  <cp:lastPrinted>2015-03-24T13:03:00Z</cp:lastPrinted>
  <dcterms:created xsi:type="dcterms:W3CDTF">2015-08-28T18:24:00Z</dcterms:created>
  <dcterms:modified xsi:type="dcterms:W3CDTF">2015-08-28T18:33:00Z</dcterms:modified>
</cp:coreProperties>
</file>